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4" w:rsidRDefault="00532FEF" w:rsidP="002007AF">
      <w:pPr>
        <w:jc w:val="center"/>
        <w:rPr>
          <w:rFonts w:ascii="Times New Roman" w:hAnsi="Times New Roman" w:cs="Times New Roman"/>
          <w:b/>
          <w:sz w:val="28"/>
        </w:rPr>
      </w:pPr>
      <w:r w:rsidRPr="002007AF">
        <w:rPr>
          <w:rFonts w:ascii="Times New Roman" w:hAnsi="Times New Roman" w:cs="Times New Roman"/>
          <w:b/>
          <w:sz w:val="28"/>
        </w:rPr>
        <w:t>Аннотация к рабочей программе воспитателя группы раннего возраста «Умка»</w:t>
      </w:r>
      <w:r w:rsidR="002007AF">
        <w:rPr>
          <w:rFonts w:ascii="Times New Roman" w:hAnsi="Times New Roman" w:cs="Times New Roman"/>
          <w:b/>
          <w:sz w:val="28"/>
        </w:rPr>
        <w:t xml:space="preserve"> на 2023-2024 учебный год.</w:t>
      </w:r>
    </w:p>
    <w:p w:rsidR="002007AF" w:rsidRPr="002007AF" w:rsidRDefault="002007AF" w:rsidP="00C5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007AF">
        <w:rPr>
          <w:rFonts w:ascii="Times New Roman" w:hAnsi="Times New Roman" w:cs="Times New Roman"/>
          <w:sz w:val="28"/>
        </w:rPr>
        <w:t xml:space="preserve">Рабочая программа воспитателя группы раннего возраста составлена в соответствии с образовательной программой </w:t>
      </w:r>
      <w:r w:rsidR="00C54629">
        <w:rPr>
          <w:rFonts w:ascii="Times New Roman" w:hAnsi="Times New Roman" w:cs="Times New Roman"/>
          <w:sz w:val="28"/>
        </w:rPr>
        <w:t xml:space="preserve">дошкольного образования </w:t>
      </w:r>
      <w:r w:rsidRPr="002007AF">
        <w:rPr>
          <w:rFonts w:ascii="Times New Roman" w:hAnsi="Times New Roman" w:cs="Times New Roman"/>
          <w:sz w:val="28"/>
        </w:rPr>
        <w:t>МБДОУ «ЦРР – детский сад «Сказка».</w:t>
      </w:r>
    </w:p>
    <w:p w:rsidR="002007AF" w:rsidRDefault="00991CDF" w:rsidP="00C5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991CDF">
        <w:rPr>
          <w:rFonts w:ascii="Times New Roman" w:hAnsi="Times New Roman" w:cs="Times New Roman"/>
          <w:sz w:val="28"/>
        </w:rPr>
        <w:t>Рабочая программа определяет содержа</w:t>
      </w:r>
      <w:r>
        <w:rPr>
          <w:rFonts w:ascii="Times New Roman" w:hAnsi="Times New Roman" w:cs="Times New Roman"/>
          <w:sz w:val="28"/>
        </w:rPr>
        <w:t>ние и организацию воспитательно</w:t>
      </w:r>
      <w:r w:rsidRPr="00991CDF">
        <w:rPr>
          <w:rFonts w:ascii="Times New Roman" w:hAnsi="Times New Roman" w:cs="Times New Roman"/>
          <w:sz w:val="28"/>
        </w:rPr>
        <w:t>-образовательного процесса для детей группы раннего возраста и направлена наформирование общей культуры, развитие физических, интеллектуальных и</w:t>
      </w:r>
      <w:r w:rsidR="00C54629">
        <w:rPr>
          <w:rFonts w:ascii="Times New Roman" w:hAnsi="Times New Roman" w:cs="Times New Roman"/>
          <w:sz w:val="28"/>
        </w:rPr>
        <w:t xml:space="preserve"> </w:t>
      </w:r>
      <w:r w:rsidRPr="00991CDF">
        <w:rPr>
          <w:rFonts w:ascii="Times New Roman" w:hAnsi="Times New Roman" w:cs="Times New Roman"/>
          <w:sz w:val="28"/>
        </w:rPr>
        <w:t>личностных</w:t>
      </w:r>
      <w:r w:rsidR="00C54629">
        <w:rPr>
          <w:rFonts w:ascii="Times New Roman" w:hAnsi="Times New Roman" w:cs="Times New Roman"/>
          <w:sz w:val="28"/>
        </w:rPr>
        <w:t xml:space="preserve"> </w:t>
      </w:r>
      <w:r w:rsidRPr="00991CDF">
        <w:rPr>
          <w:rFonts w:ascii="Times New Roman" w:hAnsi="Times New Roman" w:cs="Times New Roman"/>
          <w:sz w:val="28"/>
        </w:rPr>
        <w:t>качеств,</w:t>
      </w:r>
      <w:r w:rsidR="00C54629">
        <w:rPr>
          <w:rFonts w:ascii="Times New Roman" w:hAnsi="Times New Roman" w:cs="Times New Roman"/>
          <w:sz w:val="28"/>
        </w:rPr>
        <w:t xml:space="preserve"> </w:t>
      </w:r>
      <w:r w:rsidRPr="00991CDF">
        <w:rPr>
          <w:rFonts w:ascii="Times New Roman" w:hAnsi="Times New Roman" w:cs="Times New Roman"/>
          <w:sz w:val="28"/>
        </w:rPr>
        <w:t>формирование</w:t>
      </w:r>
      <w:r w:rsidR="00C54629">
        <w:rPr>
          <w:rFonts w:ascii="Times New Roman" w:hAnsi="Times New Roman" w:cs="Times New Roman"/>
          <w:sz w:val="28"/>
        </w:rPr>
        <w:t xml:space="preserve"> </w:t>
      </w:r>
      <w:r w:rsidRPr="00991CDF">
        <w:rPr>
          <w:rFonts w:ascii="Times New Roman" w:hAnsi="Times New Roman" w:cs="Times New Roman"/>
          <w:sz w:val="28"/>
        </w:rPr>
        <w:t>предпосылок</w:t>
      </w:r>
      <w:r w:rsidR="00C54629">
        <w:rPr>
          <w:rFonts w:ascii="Times New Roman" w:hAnsi="Times New Roman" w:cs="Times New Roman"/>
          <w:sz w:val="28"/>
        </w:rPr>
        <w:t xml:space="preserve"> к </w:t>
      </w:r>
      <w:r w:rsidRPr="00991CDF">
        <w:rPr>
          <w:rFonts w:ascii="Times New Roman" w:hAnsi="Times New Roman" w:cs="Times New Roman"/>
          <w:sz w:val="28"/>
        </w:rPr>
        <w:t>учебной</w:t>
      </w:r>
      <w:r w:rsidR="00C54629">
        <w:rPr>
          <w:rFonts w:ascii="Times New Roman" w:hAnsi="Times New Roman" w:cs="Times New Roman"/>
          <w:sz w:val="28"/>
        </w:rPr>
        <w:t xml:space="preserve"> </w:t>
      </w:r>
      <w:r w:rsidRPr="00991CDF">
        <w:rPr>
          <w:rFonts w:ascii="Times New Roman" w:hAnsi="Times New Roman" w:cs="Times New Roman"/>
          <w:sz w:val="28"/>
        </w:rPr>
        <w:t>деятельности,</w:t>
      </w:r>
      <w:r w:rsidR="00C54629">
        <w:rPr>
          <w:rFonts w:ascii="Times New Roman" w:hAnsi="Times New Roman" w:cs="Times New Roman"/>
          <w:sz w:val="28"/>
        </w:rPr>
        <w:t xml:space="preserve"> </w:t>
      </w:r>
      <w:r w:rsidRPr="00991CDF">
        <w:rPr>
          <w:rFonts w:ascii="Times New Roman" w:hAnsi="Times New Roman" w:cs="Times New Roman"/>
          <w:sz w:val="28"/>
        </w:rPr>
        <w:t>обеспечивающих социальную успешность, сохранение и укрепление</w:t>
      </w:r>
      <w:r>
        <w:rPr>
          <w:rFonts w:ascii="Times New Roman" w:hAnsi="Times New Roman" w:cs="Times New Roman"/>
          <w:sz w:val="28"/>
        </w:rPr>
        <w:t xml:space="preserve"> з</w:t>
      </w:r>
      <w:r w:rsidRPr="00991CDF">
        <w:rPr>
          <w:rFonts w:ascii="Times New Roman" w:hAnsi="Times New Roman" w:cs="Times New Roman"/>
          <w:sz w:val="28"/>
        </w:rPr>
        <w:t>доровья</w:t>
      </w:r>
      <w:r w:rsidR="00C54629">
        <w:rPr>
          <w:rFonts w:ascii="Times New Roman" w:hAnsi="Times New Roman" w:cs="Times New Roman"/>
          <w:sz w:val="28"/>
        </w:rPr>
        <w:t xml:space="preserve"> </w:t>
      </w:r>
      <w:r w:rsidRPr="00991CDF">
        <w:rPr>
          <w:rFonts w:ascii="Times New Roman" w:hAnsi="Times New Roman" w:cs="Times New Roman"/>
          <w:sz w:val="28"/>
        </w:rPr>
        <w:t>детей.</w:t>
      </w:r>
      <w:proofErr w:type="gramEnd"/>
    </w:p>
    <w:p w:rsidR="00991CDF" w:rsidRDefault="00991CDF" w:rsidP="00C5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разработана в соответствии со следующими нормативно-правовыми документами:</w:t>
      </w:r>
    </w:p>
    <w:p w:rsidR="00991CDF" w:rsidRPr="00991CDF" w:rsidRDefault="00C54629" w:rsidP="00C546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«</w:t>
      </w:r>
      <w:r w:rsidR="00991CDF" w:rsidRPr="00991CDF">
        <w:rPr>
          <w:rFonts w:ascii="Times New Roman" w:hAnsi="Times New Roman" w:cs="Times New Roman"/>
          <w:sz w:val="28"/>
        </w:rPr>
        <w:t>Об обр</w:t>
      </w:r>
      <w:r>
        <w:rPr>
          <w:rFonts w:ascii="Times New Roman" w:hAnsi="Times New Roman" w:cs="Times New Roman"/>
          <w:sz w:val="28"/>
        </w:rPr>
        <w:t>азовании в Российской Федерации»</w:t>
      </w:r>
      <w:r w:rsidR="00991CDF" w:rsidRPr="00991CDF">
        <w:rPr>
          <w:rFonts w:ascii="Times New Roman" w:hAnsi="Times New Roman" w:cs="Times New Roman"/>
          <w:sz w:val="28"/>
        </w:rPr>
        <w:t xml:space="preserve"> от 29.12.2012 N 273-ФЗ 2. Федеральный закон от 31.07.2020 г. № 304-ФЗ. О внесении изменений в Федеральный закон «Об образовании в Российской Федерации» по вопросам воспитания обучающихся.</w:t>
      </w:r>
    </w:p>
    <w:p w:rsidR="00991CDF" w:rsidRPr="00991CDF" w:rsidRDefault="00991CDF" w:rsidP="00C546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91CDF"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30384), с изменением, внесенным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регистрационный N 53776). </w:t>
      </w:r>
      <w:proofErr w:type="gramEnd"/>
    </w:p>
    <w:p w:rsidR="00991CDF" w:rsidRPr="00991CDF" w:rsidRDefault="00991CDF" w:rsidP="00C546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91CDF">
        <w:rPr>
          <w:rFonts w:ascii="Times New Roman" w:hAnsi="Times New Roman" w:cs="Times New Roman"/>
          <w:sz w:val="28"/>
        </w:rPr>
        <w:t>Федеральная образовательная программа дошкольного образования, утвержденная приказом Министерства просвещения Российской Федерации от 25 ноября 2022 г. N 1028.</w:t>
      </w:r>
    </w:p>
    <w:p w:rsidR="00991CDF" w:rsidRPr="00991CDF" w:rsidRDefault="00991CDF" w:rsidP="00C546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91CDF">
        <w:rPr>
          <w:rFonts w:ascii="Times New Roman" w:hAnsi="Times New Roman" w:cs="Times New Roman"/>
          <w:sz w:val="28"/>
        </w:rPr>
        <w:t xml:space="preserve">Санитарно-эпидемиологические требования к организациям воспитания и обучения, отдыха </w:t>
      </w:r>
      <w:r w:rsidR="00C54629">
        <w:rPr>
          <w:rFonts w:ascii="Times New Roman" w:hAnsi="Times New Roman" w:cs="Times New Roman"/>
          <w:sz w:val="28"/>
        </w:rPr>
        <w:t>и оздоровления детей и молодежи</w:t>
      </w:r>
      <w:r w:rsidRPr="00991CDF">
        <w:rPr>
          <w:rFonts w:ascii="Times New Roman" w:hAnsi="Times New Roman" w:cs="Times New Roman"/>
          <w:sz w:val="28"/>
        </w:rPr>
        <w:t>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г, регистрационный N 61573), действующим до 1 января 2027 года.</w:t>
      </w:r>
      <w:proofErr w:type="gramEnd"/>
    </w:p>
    <w:p w:rsidR="00991CDF" w:rsidRDefault="00991CDF" w:rsidP="00C546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991CDF">
        <w:rPr>
          <w:rFonts w:ascii="Times New Roman" w:hAnsi="Times New Roman" w:cs="Times New Roman"/>
          <w:sz w:val="28"/>
        </w:rPr>
        <w:t>Гигиенические нормативы и требования к обеспечению безопасности и (или) безвредности для человека факторов среды обитания,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года, (СанПиН 1.2.3685-21).</w:t>
      </w:r>
      <w:proofErr w:type="gramEnd"/>
    </w:p>
    <w:p w:rsidR="00E454B9" w:rsidRPr="00E454B9" w:rsidRDefault="00E454B9" w:rsidP="00C546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 рабочей программы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включает в себя три основные раздела </w:t>
      </w: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–ц</w:t>
      </w:r>
      <w:proofErr w:type="gramEnd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елевой, содержательный, организационный.</w:t>
      </w:r>
    </w:p>
    <w:p w:rsidR="00E454B9" w:rsidRPr="00E454B9" w:rsidRDefault="00E454B9" w:rsidP="00C5462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 каждом из них отражается обязательная часть и часть, формируемая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 образовательных отношений.</w:t>
      </w:r>
    </w:p>
    <w:p w:rsidR="00E454B9" w:rsidRPr="00E454B9" w:rsidRDefault="00E454B9" w:rsidP="00C54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целевой раздел включены пояснительная записка, раскрывающая цели и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Программы,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значимые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разработки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Программы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характеристики, в том числе возрастные характеристики и </w:t>
      </w: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педагогическая</w:t>
      </w:r>
      <w:proofErr w:type="gramEnd"/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диагностика.</w:t>
      </w:r>
    </w:p>
    <w:p w:rsidR="00E454B9" w:rsidRPr="00E454B9" w:rsidRDefault="00E454B9" w:rsidP="00C54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содержательном разделе </w:t>
      </w: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представлены</w:t>
      </w:r>
      <w:proofErr w:type="gramEnd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описание образовательной деятельности с детьми 2-3 лет, в том числе </w:t>
      </w: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</w:t>
      </w:r>
      <w:proofErr w:type="gramEnd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направлениями развития ребенка, представленными в пяти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образовательных </w:t>
      </w: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областях</w:t>
      </w:r>
      <w:proofErr w:type="gramEnd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описание календарно - тематического планирования;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описание особенности образовательной деятельности разных видов и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культурных практик;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описание способов и направлений поддержки детской инициативы;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-описание особенности взаимодействия педагогического коллектива </w:t>
      </w: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семьями </w:t>
      </w: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направления и задачи коррекционно-развивающей работы.</w:t>
      </w:r>
    </w:p>
    <w:p w:rsidR="007D59F1" w:rsidRPr="00E454B9" w:rsidRDefault="007D59F1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программа воспитания. </w:t>
      </w:r>
    </w:p>
    <w:p w:rsidR="00E454B9" w:rsidRPr="00E454B9" w:rsidRDefault="00E454B9" w:rsidP="00C54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Организационный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раздел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Программы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описывает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систему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условий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реализации образовательной деятельности, необходимых для достижения целей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Программы, а также особенности организации образовательной деятельности, а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именно описание: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особенности традиционных событий, праздников, мероприятий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особенностей организации развивающей предметно-пространственной</w:t>
      </w:r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среды.</w:t>
      </w:r>
    </w:p>
    <w:p w:rsidR="00E454B9" w:rsidRPr="00E454B9" w:rsidRDefault="00E454B9" w:rsidP="00C54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этот же раздел включены также апробированны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й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практике работы ДОУ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режим дня детей 2-3 лет (на холодный и теплый периоды, а также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адаптационный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период),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планирование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деятельности.</w:t>
      </w:r>
      <w:proofErr w:type="gramEnd"/>
    </w:p>
    <w:p w:rsidR="00E454B9" w:rsidRPr="00E454B9" w:rsidRDefault="00E454B9" w:rsidP="00C54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сформирована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программа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психолого-педагогической</w:t>
      </w:r>
      <w:proofErr w:type="gramEnd"/>
    </w:p>
    <w:p w:rsidR="00E454B9" w:rsidRPr="00E454B9" w:rsidRDefault="00E454B9" w:rsidP="00C54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поддержки позитивной социализации и индивидуализации, развития личности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 дошкольного возраста и определяет комплекс основных характеристик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 образования (объем, содержание и планируемые результаты в виде</w:t>
      </w:r>
      <w:r w:rsidR="00C546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454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целевых ориентиров дошкольного образования).</w:t>
      </w:r>
    </w:p>
    <w:p w:rsidR="00DD3368" w:rsidRPr="00DD3368" w:rsidRDefault="00DD3368" w:rsidP="00C546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 xml:space="preserve">Целью рабочей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DD3368" w:rsidRDefault="00DD3368" w:rsidP="00C5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368">
        <w:rPr>
          <w:rFonts w:ascii="Times New Roman" w:hAnsi="Times New Roman" w:cs="Times New Roman"/>
          <w:sz w:val="28"/>
          <w:szCs w:val="28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DD3368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историческая память и преемственность поколений, единство народов России.  </w:t>
      </w:r>
      <w:proofErr w:type="gramEnd"/>
    </w:p>
    <w:p w:rsidR="00DD3368" w:rsidRPr="00DD3368" w:rsidRDefault="00DD3368" w:rsidP="00C5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>Цель Программы достигается через решение следующих задач:</w:t>
      </w:r>
    </w:p>
    <w:p w:rsidR="00DD3368" w:rsidRPr="00DD3368" w:rsidRDefault="00DD3368" w:rsidP="00C54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DD33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3368">
        <w:rPr>
          <w:rFonts w:ascii="Times New Roman" w:hAnsi="Times New Roman" w:cs="Times New Roman"/>
          <w:sz w:val="28"/>
          <w:szCs w:val="28"/>
        </w:rPr>
        <w:t>;</w:t>
      </w:r>
    </w:p>
    <w:p w:rsidR="00DD3368" w:rsidRPr="00DD3368" w:rsidRDefault="00DD3368" w:rsidP="00C54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368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DD3368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D3368" w:rsidRPr="00DD3368" w:rsidRDefault="00DD3368" w:rsidP="00C54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DD3368" w:rsidRPr="00DD3368" w:rsidRDefault="00DD3368" w:rsidP="00C54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DD3368" w:rsidRPr="00DD3368" w:rsidRDefault="00DD3368" w:rsidP="00C54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D3368" w:rsidRPr="00DD3368" w:rsidRDefault="00DD3368" w:rsidP="00C54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DD3368" w:rsidRPr="00DD3368" w:rsidRDefault="00DD3368" w:rsidP="00C54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DD3368" w:rsidRPr="00DD3368" w:rsidRDefault="00DD3368" w:rsidP="00C546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68">
        <w:rPr>
          <w:rFonts w:ascii="Times New Roman" w:hAnsi="Times New Roman" w:cs="Times New Roman"/>
          <w:sz w:val="28"/>
          <w:szCs w:val="28"/>
        </w:rPr>
        <w:t xml:space="preserve"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991CDF" w:rsidRDefault="007D59F1" w:rsidP="00C5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D59F1">
        <w:rPr>
          <w:rFonts w:ascii="Times New Roman" w:hAnsi="Times New Roman" w:cs="Times New Roman"/>
          <w:sz w:val="28"/>
        </w:rPr>
        <w:t>Образовательная программа определяет содержательные линии образовательной деятельности, реализуемые ДОО по основным направлениям развития детей раннего возраста (социально-коммуникативного, познавательного, речевого, художественно-эстетического, физического развития).</w:t>
      </w:r>
    </w:p>
    <w:p w:rsidR="007D59F1" w:rsidRDefault="007D59F1" w:rsidP="00C54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Программы – один год.</w:t>
      </w:r>
    </w:p>
    <w:p w:rsidR="007D59F1" w:rsidRPr="00532FEF" w:rsidRDefault="007D59F1" w:rsidP="00991CDF">
      <w:pPr>
        <w:ind w:firstLine="708"/>
        <w:rPr>
          <w:rFonts w:ascii="Times New Roman" w:hAnsi="Times New Roman" w:cs="Times New Roman"/>
          <w:sz w:val="28"/>
        </w:rPr>
      </w:pPr>
    </w:p>
    <w:sectPr w:rsidR="007D59F1" w:rsidRPr="00532FEF" w:rsidSect="00CE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F0B"/>
    <w:multiLevelType w:val="hybridMultilevel"/>
    <w:tmpl w:val="BAE0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61F5F"/>
    <w:multiLevelType w:val="hybridMultilevel"/>
    <w:tmpl w:val="5AC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815"/>
    <w:rsid w:val="002007AF"/>
    <w:rsid w:val="00415815"/>
    <w:rsid w:val="00532FEF"/>
    <w:rsid w:val="007D59F1"/>
    <w:rsid w:val="00991CDF"/>
    <w:rsid w:val="00C54629"/>
    <w:rsid w:val="00CE5CFC"/>
    <w:rsid w:val="00D24E14"/>
    <w:rsid w:val="00DD3368"/>
    <w:rsid w:val="00E4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4EDC-7384-4A7E-8D56-E74A9734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6</cp:revision>
  <dcterms:created xsi:type="dcterms:W3CDTF">2023-09-12T11:28:00Z</dcterms:created>
  <dcterms:modified xsi:type="dcterms:W3CDTF">2023-09-12T12:33:00Z</dcterms:modified>
</cp:coreProperties>
</file>