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C3" w:rsidRPr="002C21B9" w:rsidRDefault="002A2BB7" w:rsidP="002A2BB7">
      <w:pPr>
        <w:pStyle w:val="a3"/>
        <w:spacing w:before="0" w:beforeAutospacing="0" w:after="0" w:afterAutospacing="0"/>
        <w:textAlignment w:val="baseline"/>
        <w:rPr>
          <w:rStyle w:val="a5"/>
          <w:b/>
          <w:color w:val="363636"/>
          <w:sz w:val="32"/>
          <w:szCs w:val="32"/>
        </w:rPr>
      </w:pPr>
      <w:r w:rsidRPr="002C21B9">
        <w:rPr>
          <w:rStyle w:val="a5"/>
          <w:b/>
          <w:color w:val="363636"/>
          <w:sz w:val="32"/>
          <w:szCs w:val="32"/>
        </w:rPr>
        <w:t xml:space="preserve">Консультация для </w:t>
      </w:r>
      <w:proofErr w:type="gramStart"/>
      <w:r w:rsidRPr="002C21B9">
        <w:rPr>
          <w:rStyle w:val="a5"/>
          <w:b/>
          <w:color w:val="363636"/>
          <w:sz w:val="32"/>
          <w:szCs w:val="32"/>
        </w:rPr>
        <w:t>родителей</w:t>
      </w:r>
      <w:proofErr w:type="gramEnd"/>
      <w:r w:rsidR="002C21B9" w:rsidRPr="002C21B9">
        <w:rPr>
          <w:rStyle w:val="a5"/>
          <w:b/>
          <w:color w:val="363636"/>
          <w:sz w:val="32"/>
          <w:szCs w:val="32"/>
        </w:rPr>
        <w:t xml:space="preserve"> </w:t>
      </w:r>
      <w:r w:rsidRPr="002C21B9">
        <w:rPr>
          <w:rStyle w:val="a5"/>
          <w:b/>
          <w:color w:val="363636"/>
          <w:sz w:val="32"/>
          <w:szCs w:val="32"/>
        </w:rPr>
        <w:t xml:space="preserve"> «Какой он, мой ребенок?» Психические особенности</w:t>
      </w:r>
      <w:r w:rsidR="00FC73C3" w:rsidRPr="002C21B9">
        <w:rPr>
          <w:rStyle w:val="a5"/>
          <w:b/>
          <w:color w:val="363636"/>
          <w:sz w:val="32"/>
          <w:szCs w:val="32"/>
        </w:rPr>
        <w:t> </w:t>
      </w:r>
      <w:r w:rsidRPr="002C21B9">
        <w:rPr>
          <w:rStyle w:val="a5"/>
          <w:b/>
          <w:color w:val="363636"/>
          <w:sz w:val="32"/>
          <w:szCs w:val="32"/>
        </w:rPr>
        <w:t>ребенка 3-4 лет»</w:t>
      </w:r>
    </w:p>
    <w:p w:rsidR="006A2B5E" w:rsidRPr="002C21B9" w:rsidRDefault="006A2B5E" w:rsidP="00FC73C3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363636"/>
          <w:sz w:val="28"/>
          <w:szCs w:val="28"/>
        </w:rPr>
      </w:pPr>
    </w:p>
    <w:p w:rsidR="006A2B5E" w:rsidRPr="002C21B9" w:rsidRDefault="006A2B5E" w:rsidP="00FC73C3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363636"/>
          <w:sz w:val="28"/>
          <w:szCs w:val="28"/>
        </w:rPr>
      </w:pPr>
    </w:p>
    <w:p w:rsidR="006A2B5E" w:rsidRPr="002C21B9" w:rsidRDefault="006A2B5E" w:rsidP="00FC73C3">
      <w:pPr>
        <w:pStyle w:val="a3"/>
        <w:spacing w:before="0" w:beforeAutospacing="0" w:after="0" w:afterAutospacing="0"/>
        <w:jc w:val="center"/>
        <w:textAlignment w:val="baseline"/>
        <w:rPr>
          <w:rStyle w:val="a5"/>
          <w:b/>
          <w:color w:val="363636"/>
          <w:sz w:val="36"/>
          <w:szCs w:val="36"/>
        </w:rPr>
      </w:pPr>
      <w:r w:rsidRPr="002C21B9">
        <w:rPr>
          <w:rStyle w:val="a5"/>
          <w:b/>
          <w:color w:val="363636"/>
          <w:sz w:val="36"/>
          <w:szCs w:val="36"/>
        </w:rPr>
        <w:t>Дорогие родители!</w:t>
      </w:r>
    </w:p>
    <w:p w:rsidR="006A2B5E" w:rsidRPr="002C21B9" w:rsidRDefault="006A2B5E" w:rsidP="00FC73C3">
      <w:pPr>
        <w:pStyle w:val="a3"/>
        <w:spacing w:before="0" w:beforeAutospacing="0" w:after="0" w:afterAutospacing="0"/>
        <w:jc w:val="center"/>
        <w:textAlignment w:val="baseline"/>
        <w:rPr>
          <w:rStyle w:val="a5"/>
          <w:color w:val="363636"/>
          <w:sz w:val="28"/>
          <w:szCs w:val="28"/>
        </w:rPr>
      </w:pPr>
    </w:p>
    <w:p w:rsidR="006A2B5E" w:rsidRPr="002C21B9" w:rsidRDefault="006A2B5E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</w:p>
    <w:p w:rsidR="00FC73C3" w:rsidRPr="002C21B9" w:rsidRDefault="00FC73C3" w:rsidP="00FC73C3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Для развития вашего малыша нужно:</w:t>
      </w:r>
    </w:p>
    <w:p w:rsidR="00FC73C3" w:rsidRPr="002C21B9" w:rsidRDefault="00FC73C3" w:rsidP="00FC73C3">
      <w:pPr>
        <w:numPr>
          <w:ilvl w:val="0"/>
          <w:numId w:val="1"/>
        </w:numPr>
        <w:ind w:left="390"/>
        <w:jc w:val="both"/>
        <w:textAlignment w:val="baseline"/>
        <w:rPr>
          <w:color w:val="121212"/>
          <w:sz w:val="28"/>
          <w:szCs w:val="28"/>
        </w:rPr>
      </w:pPr>
      <w:r w:rsidRPr="002C21B9">
        <w:rPr>
          <w:rStyle w:val="a4"/>
          <w:color w:val="121212"/>
          <w:sz w:val="28"/>
          <w:szCs w:val="28"/>
          <w:bdr w:val="none" w:sz="0" w:space="0" w:color="auto" w:frame="1"/>
        </w:rPr>
        <w:t>В течение дня читать книги</w:t>
      </w:r>
      <w:r w:rsidRPr="002C21B9">
        <w:rPr>
          <w:color w:val="121212"/>
          <w:sz w:val="28"/>
          <w:szCs w:val="28"/>
          <w:bdr w:val="none" w:sz="0" w:space="0" w:color="auto" w:frame="1"/>
        </w:rPr>
        <w:t>. Даже если почитали всего пять минут -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FC73C3" w:rsidRPr="002C21B9" w:rsidRDefault="00FC73C3" w:rsidP="00FC73C3">
      <w:pPr>
        <w:numPr>
          <w:ilvl w:val="0"/>
          <w:numId w:val="1"/>
        </w:numPr>
        <w:ind w:left="390"/>
        <w:jc w:val="both"/>
        <w:textAlignment w:val="baseline"/>
        <w:rPr>
          <w:color w:val="121212"/>
          <w:sz w:val="28"/>
          <w:szCs w:val="28"/>
        </w:rPr>
      </w:pPr>
      <w:r w:rsidRPr="002C21B9">
        <w:rPr>
          <w:rStyle w:val="a4"/>
          <w:color w:val="121212"/>
          <w:sz w:val="28"/>
          <w:szCs w:val="28"/>
          <w:bdr w:val="none" w:sz="0" w:space="0" w:color="auto" w:frame="1"/>
        </w:rPr>
        <w:t>Развивающая игра</w:t>
      </w:r>
      <w:r w:rsidRPr="002C21B9">
        <w:rPr>
          <w:color w:val="121212"/>
          <w:sz w:val="28"/>
          <w:szCs w:val="28"/>
          <w:bdr w:val="none" w:sz="0" w:space="0" w:color="auto" w:frame="1"/>
        </w:rPr>
        <w:t>. Это игра, в которой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- результат нашей работы.</w:t>
      </w:r>
    </w:p>
    <w:p w:rsidR="00FC73C3" w:rsidRPr="002C21B9" w:rsidRDefault="00FC73C3" w:rsidP="00FC73C3">
      <w:pPr>
        <w:numPr>
          <w:ilvl w:val="0"/>
          <w:numId w:val="1"/>
        </w:numPr>
        <w:ind w:left="390"/>
        <w:jc w:val="both"/>
        <w:textAlignment w:val="baseline"/>
        <w:rPr>
          <w:color w:val="121212"/>
          <w:sz w:val="28"/>
          <w:szCs w:val="28"/>
        </w:rPr>
      </w:pPr>
      <w:r w:rsidRPr="002C21B9">
        <w:rPr>
          <w:rStyle w:val="a4"/>
          <w:color w:val="121212"/>
          <w:sz w:val="28"/>
          <w:szCs w:val="28"/>
          <w:bdr w:val="none" w:sz="0" w:space="0" w:color="auto" w:frame="1"/>
        </w:rPr>
        <w:t>Подвижная игра</w:t>
      </w:r>
      <w:r w:rsidRPr="002C21B9">
        <w:rPr>
          <w:color w:val="121212"/>
          <w:sz w:val="28"/>
          <w:szCs w:val="28"/>
          <w:bdr w:val="none" w:sz="0" w:space="0" w:color="auto" w:frame="1"/>
        </w:rPr>
        <w:t>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FC73C3" w:rsidRPr="002C21B9" w:rsidRDefault="00FC73C3" w:rsidP="00FC73C3">
      <w:pPr>
        <w:numPr>
          <w:ilvl w:val="0"/>
          <w:numId w:val="1"/>
        </w:numPr>
        <w:ind w:left="390"/>
        <w:jc w:val="both"/>
        <w:textAlignment w:val="baseline"/>
        <w:rPr>
          <w:color w:val="121212"/>
          <w:sz w:val="28"/>
          <w:szCs w:val="28"/>
        </w:rPr>
      </w:pPr>
      <w:r w:rsidRPr="002C21B9">
        <w:rPr>
          <w:rStyle w:val="a4"/>
          <w:color w:val="121212"/>
          <w:sz w:val="28"/>
          <w:szCs w:val="28"/>
          <w:bdr w:val="none" w:sz="0" w:space="0" w:color="auto" w:frame="1"/>
        </w:rPr>
        <w:t>Сюжетная игра</w:t>
      </w:r>
      <w:r w:rsidRPr="002C21B9">
        <w:rPr>
          <w:color w:val="121212"/>
          <w:sz w:val="28"/>
          <w:szCs w:val="28"/>
          <w:bdr w:val="none" w:sz="0" w:space="0" w:color="auto" w:frame="1"/>
        </w:rPr>
        <w:t>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</w:t>
      </w:r>
      <w:proofErr w:type="gramStart"/>
      <w:r w:rsidRPr="002C21B9">
        <w:rPr>
          <w:color w:val="121212"/>
          <w:sz w:val="28"/>
          <w:szCs w:val="28"/>
          <w:bdr w:val="none" w:sz="0" w:space="0" w:color="auto" w:frame="1"/>
        </w:rPr>
        <w:t>понарошку</w:t>
      </w:r>
      <w:proofErr w:type="gramEnd"/>
      <w:r w:rsidRPr="002C21B9">
        <w:rPr>
          <w:color w:val="121212"/>
          <w:sz w:val="28"/>
          <w:szCs w:val="28"/>
          <w:bdr w:val="none" w:sz="0" w:space="0" w:color="auto" w:frame="1"/>
        </w:rPr>
        <w:t>». Ребенок играет сам, но взрослый -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- залог прекрасного настроения, крепкого здоровья.</w:t>
      </w:r>
    </w:p>
    <w:p w:rsidR="00FC73C3" w:rsidRPr="002C21B9" w:rsidRDefault="00FC73C3" w:rsidP="00FC73C3">
      <w:pPr>
        <w:pStyle w:val="a3"/>
        <w:spacing w:before="180" w:beforeAutospacing="0" w:after="180" w:afterAutospacing="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</w:rPr>
        <w:t> 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Свободное время, почему- 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proofErr w:type="gramStart"/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Итак</w:t>
      </w:r>
      <w:r w:rsidRPr="002C21B9">
        <w:rPr>
          <w:color w:val="363636"/>
          <w:sz w:val="28"/>
          <w:szCs w:val="28"/>
          <w:bdr w:val="none" w:sz="0" w:space="0" w:color="auto" w:frame="1"/>
        </w:rPr>
        <w:t>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 Наблюдайте тихонько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      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Психические особенности ребёнка 3-4 лет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Развитие самосознания и выделение образа «Я» стимулиру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 xml:space="preserve">ют развитие личности и индивидуальности. Малыш начинает четко осознавать, кто он и какой он.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Внутренний мир ребенка начинает наполняться противоречиями: он стремится к само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 xml:space="preserve">стоятельности и в то же время не может справиться с </w:t>
      </w:r>
      <w:r w:rsidRPr="002C21B9">
        <w:rPr>
          <w:color w:val="363636"/>
          <w:sz w:val="28"/>
          <w:szCs w:val="28"/>
          <w:bdr w:val="none" w:sz="0" w:space="0" w:color="auto" w:frame="1"/>
        </w:rPr>
        <w:lastRenderedPageBreak/>
        <w:t>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FC73C3" w:rsidRPr="002C21B9" w:rsidRDefault="00FC73C3" w:rsidP="00FC73C3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По отношению к окружающим у ребенка формируется соб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ственная внутренняя позиция, которая характеризуется осозна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нием своего поведения и интересом к миру взрослых.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Активность и неутомимость малышей в этом возрасте про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являются в постоянной готовности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целеполаганию: он может более четко представить результат, сравнить с образцом, выделить отличия.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В этом возрасте ребенок воспринимает предмет без попытки его обследования. Его восприятие приобретает способность бо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лее полно отражать окружающую действительность.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 xml:space="preserve">На основе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наглядно-действенного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 к 4 годам начинает фор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мироваться наглядно-образное мышление. Другими словами, происходит постепенный отрыв действий ребенка от конкретно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 xml:space="preserve">го предмета, перенос ситуации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в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 «как будто».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Как и в раннем возрасте, в 3-4 года преобладает воссоз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дающее воображение, то есть ребенок способен лишь воссоз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дать образы, почерпнутые из сказок и рассказов взрослого.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Большое значение в развитии воображения играют опыт и знания ребенка, его кругозор. Для детей этого возраста харак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терно смешение элементов из различных источников, реально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го и сказочного. Фантастические образы, возникающие у ма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лыша, эмоционально насыщены и реальны для него.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Память дошкольника 3—4 лет непроизвольная, характеризу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ется образностью. Преобладает узнавание, а не запоминание. Хорошо запоминается только то, что было непосредственно свя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зано с его деятельностью, было интересно и эмоционально окра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шено. Тем не менее, то, что запомнилось, сохраняется надолго.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Ребенок не способен длительное время удерживать свое внимание на каком-то одном предмете, он быстро переключает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ся с одной деятельности на другую.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взрослыми, поэтому характеристики, которые ребенок дает другим людям, очень субъективны. И все же эмо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ционально здоровому дошкольнику присущ оптимизм.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В 3-4 года дети начинают усваивать правила взаимоотноше</w:t>
      </w:r>
      <w:r w:rsidRPr="002C21B9">
        <w:rPr>
          <w:color w:val="363636"/>
          <w:sz w:val="28"/>
          <w:szCs w:val="28"/>
          <w:bdr w:val="none" w:sz="0" w:space="0" w:color="auto" w:frame="1"/>
        </w:rPr>
        <w:softHyphen/>
        <w:t>ний в группе сверстников, а затем косвенно контролироваться взрослыми. </w:t>
      </w:r>
    </w:p>
    <w:p w:rsidR="00FC73C3" w:rsidRDefault="00FC73C3" w:rsidP="00FC73C3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  <w:bdr w:val="none" w:sz="0" w:space="0" w:color="auto" w:frame="1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 </w:t>
      </w:r>
    </w:p>
    <w:p w:rsidR="002C21B9" w:rsidRPr="002C21B9" w:rsidRDefault="002C21B9" w:rsidP="00FC73C3">
      <w:pPr>
        <w:pStyle w:val="a3"/>
        <w:spacing w:before="0" w:beforeAutospacing="0" w:after="0" w:afterAutospacing="0"/>
        <w:jc w:val="both"/>
        <w:textAlignment w:val="baseline"/>
        <w:rPr>
          <w:color w:val="363636"/>
          <w:sz w:val="28"/>
          <w:szCs w:val="28"/>
        </w:rPr>
      </w:pP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lastRenderedPageBreak/>
        <w:t>Разный темперамент - разная эмоциональность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Темперамент характеризует темп,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эмоциональное поведение человека.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Одни дети непоседливы, стремительны, другие часами играют за столом, перебирая картинки или кубики. Одни никак не реагируют на замечания, другие моментально начинают плакать. Все эти проявления зависят от темперамента ребенка.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Изменить эмоциональные реакции и поведение импульсивного ребенка, переделав его в тихоню, невозможно. Да это и ни к чему —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4"/>
          <w:color w:val="363636"/>
          <w:sz w:val="28"/>
          <w:szCs w:val="28"/>
          <w:u w:val="single"/>
          <w:bdr w:val="none" w:sz="0" w:space="0" w:color="auto" w:frame="1"/>
        </w:rPr>
        <w:t>Холерик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настойчив и бесстрашен, любит риск и приключения, увлекшись каким-либо занятием, заражает им других. По натуре холерик — экспериментатор.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Как вести себя родителям?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 xml:space="preserve">Самое главное — занять такого ребенка соответствующим его интересам делом. У такого малыша в течение дня обязательно должна быть интенсивная физическая нагрузка (бег, прыжки). Спорт хорошо дисциплинирует холериков. Такого ребенка,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увы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, нужно контролировать больше, чем других. Предоставленный сам себе, он может попасть в опасную ситуацию. Не следует раздражаться по поводу «неудобного» поведения ребенка, от этого он становится еще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более неуправляемым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>. Лучше спокойно приучать его к тем видам деятельности, где требуется терпение: лепка, конструирование и пр.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4"/>
          <w:color w:val="363636"/>
          <w:sz w:val="28"/>
          <w:szCs w:val="28"/>
          <w:u w:val="single"/>
          <w:bdr w:val="none" w:sz="0" w:space="0" w:color="auto" w:frame="1"/>
        </w:rPr>
        <w:t>Флегматик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 xml:space="preserve">Невозмутимый и спокойный, эмоционально сдержанный, усидчивый и дисциплинированный. В выполнении любых заданий чрезвычайно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медлительный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>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 единожды приняв, вряд ли их поменяет.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Как вести себя родителям?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 xml:space="preserve">Вы легко можете доверить ему какое-либо дело: ребенок-флегматик очень ответственен и добросовестен. Никогда не торопите его — флегматик от этого начинает действовать еще медленнее. Для флегматика совершенно неадекватна атмосфера спешки и четкого лимита времени, в этом случае он </w:t>
      </w:r>
      <w:r w:rsidRPr="002C21B9">
        <w:rPr>
          <w:color w:val="363636"/>
          <w:sz w:val="28"/>
          <w:szCs w:val="28"/>
          <w:bdr w:val="none" w:sz="0" w:space="0" w:color="auto" w:frame="1"/>
        </w:rPr>
        <w:lastRenderedPageBreak/>
        <w:t xml:space="preserve">может «зависнуть» как компьютер. Такому ребенку нужно помочь выразить свои эмоциональные переживания: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почаще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 рассказывайте ему о том, что переживают другие люди в различных ситуациях. Чтобы поведение и мышление такого малыша не стали стереотипными, давайте ему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побольше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 творческих заданий, которые имеют несколько вариантов решения. Старайтесь водить флегматика в музеи, на выставки, в библиотеку. Пусть он пополняет свой эмоциональный опыт.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4"/>
          <w:color w:val="363636"/>
          <w:sz w:val="28"/>
          <w:szCs w:val="28"/>
          <w:u w:val="single"/>
          <w:bdr w:val="none" w:sz="0" w:space="0" w:color="auto" w:frame="1"/>
        </w:rPr>
        <w:t>Меланхолик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 xml:space="preserve">Такой ребенок эмоционально очень чувствителен и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легко раним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 xml:space="preserve">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людей, определяя его по мимике, жестам интонациям («Почему дядя такой сердитый?», «Почему этот мальчик злится?»). Ребенок-меланхолик очень нуждается в поддержке и похвале </w:t>
      </w:r>
      <w:proofErr w:type="gramStart"/>
      <w:r w:rsidRPr="002C21B9">
        <w:rPr>
          <w:color w:val="363636"/>
          <w:sz w:val="28"/>
          <w:szCs w:val="28"/>
          <w:bdr w:val="none" w:sz="0" w:space="0" w:color="auto" w:frame="1"/>
        </w:rPr>
        <w:t>близких</w:t>
      </w:r>
      <w:proofErr w:type="gramEnd"/>
      <w:r w:rsidRPr="002C21B9">
        <w:rPr>
          <w:color w:val="363636"/>
          <w:sz w:val="28"/>
          <w:szCs w:val="28"/>
          <w:bdr w:val="none" w:sz="0" w:space="0" w:color="auto" w:frame="1"/>
        </w:rPr>
        <w:t>. Из-за неуверенности в себе трудно идет на контакт со сверстниками, обидчив и настороженно относится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пр.). Также ребенок-меланхолик быстро утомляется.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Как вести себя родителям?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Для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незначительных дел. Чаще проговаривайте положительные моменты, старайтесь отвлечь его от тревожных мыслей. Учите меланхолика делать самостоятельный выбор в привычных жизненных ситуациях (с какой игрушкой играть, с кем гулять, что одевать и есть и т.д.).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4"/>
          <w:color w:val="363636"/>
          <w:sz w:val="28"/>
          <w:szCs w:val="28"/>
          <w:u w:val="single"/>
          <w:bdr w:val="none" w:sz="0" w:space="0" w:color="auto" w:frame="1"/>
        </w:rPr>
        <w:t>Сангвиник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>Это жизнерадостный, подвижный и легко увлекающийся 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FC73C3" w:rsidRPr="002C21B9" w:rsidRDefault="00FC73C3" w:rsidP="00FC73C3">
      <w:pPr>
        <w:pStyle w:val="a3"/>
        <w:spacing w:before="0" w:beforeAutospacing="0" w:after="0" w:afterAutospacing="0"/>
        <w:jc w:val="center"/>
        <w:textAlignment w:val="baseline"/>
        <w:rPr>
          <w:color w:val="363636"/>
          <w:sz w:val="28"/>
          <w:szCs w:val="28"/>
        </w:rPr>
      </w:pPr>
      <w:r w:rsidRPr="002C21B9">
        <w:rPr>
          <w:rStyle w:val="a5"/>
          <w:b/>
          <w:bCs/>
          <w:color w:val="363636"/>
          <w:sz w:val="28"/>
          <w:szCs w:val="28"/>
          <w:bdr w:val="none" w:sz="0" w:space="0" w:color="auto" w:frame="1"/>
        </w:rPr>
        <w:t>Как вести себя родителям?</w:t>
      </w:r>
    </w:p>
    <w:p w:rsidR="00FC73C3" w:rsidRPr="002C21B9" w:rsidRDefault="00FC73C3" w:rsidP="00FC73C3">
      <w:pPr>
        <w:pStyle w:val="a3"/>
        <w:spacing w:before="0" w:beforeAutospacing="0" w:after="0" w:afterAutospacing="0"/>
        <w:ind w:firstLine="480"/>
        <w:jc w:val="both"/>
        <w:textAlignment w:val="baseline"/>
        <w:rPr>
          <w:color w:val="363636"/>
          <w:sz w:val="28"/>
          <w:szCs w:val="28"/>
        </w:rPr>
      </w:pPr>
      <w:r w:rsidRPr="002C21B9">
        <w:rPr>
          <w:color w:val="363636"/>
          <w:sz w:val="28"/>
          <w:szCs w:val="28"/>
          <w:bdr w:val="none" w:sz="0" w:space="0" w:color="auto" w:frame="1"/>
        </w:rPr>
        <w:t xml:space="preserve">Таким детям необходимо обеспечить доступ к разным видам деятельности, не загружать их неинтересной моторной работой. Однако сангвинику следует помочь сосредоточиться на выбранном занятии и довести дело до конца, опираясь на такое важное качество сангвиника, как целеустремленность. Одновременно с этим с такими детьми следует быть </w:t>
      </w:r>
      <w:r w:rsidRPr="002C21B9">
        <w:rPr>
          <w:color w:val="363636"/>
          <w:sz w:val="28"/>
          <w:szCs w:val="28"/>
          <w:bdr w:val="none" w:sz="0" w:space="0" w:color="auto" w:frame="1"/>
        </w:rPr>
        <w:lastRenderedPageBreak/>
        <w:t>требовательными. Желательно, чтобы все члены семьи придерживались единой стратегии воспитания.</w:t>
      </w:r>
    </w:p>
    <w:p w:rsidR="00A66676" w:rsidRDefault="00A66676" w:rsidP="002C21B9">
      <w:pPr>
        <w:jc w:val="center"/>
        <w:rPr>
          <w:sz w:val="28"/>
          <w:szCs w:val="28"/>
        </w:rPr>
      </w:pPr>
    </w:p>
    <w:p w:rsidR="002C21B9" w:rsidRDefault="002C21B9" w:rsidP="002C21B9">
      <w:pPr>
        <w:jc w:val="center"/>
        <w:rPr>
          <w:sz w:val="28"/>
          <w:szCs w:val="28"/>
        </w:rPr>
      </w:pPr>
    </w:p>
    <w:p w:rsidR="002C21B9" w:rsidRDefault="002C21B9" w:rsidP="002C21B9">
      <w:pPr>
        <w:jc w:val="center"/>
        <w:rPr>
          <w:sz w:val="28"/>
          <w:szCs w:val="28"/>
        </w:rPr>
      </w:pPr>
    </w:p>
    <w:p w:rsidR="002C21B9" w:rsidRDefault="002C21B9" w:rsidP="002C21B9">
      <w:pPr>
        <w:jc w:val="center"/>
        <w:rPr>
          <w:sz w:val="28"/>
          <w:szCs w:val="28"/>
        </w:rPr>
      </w:pPr>
    </w:p>
    <w:p w:rsidR="002C21B9" w:rsidRPr="002C21B9" w:rsidRDefault="002C21B9" w:rsidP="002C2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Рубекина</w:t>
      </w:r>
      <w:proofErr w:type="spellEnd"/>
      <w:r>
        <w:rPr>
          <w:sz w:val="28"/>
          <w:szCs w:val="28"/>
        </w:rPr>
        <w:t xml:space="preserve"> А.А.</w:t>
      </w:r>
      <w:bookmarkStart w:id="0" w:name="_GoBack"/>
      <w:bookmarkEnd w:id="0"/>
    </w:p>
    <w:sectPr w:rsidR="002C21B9" w:rsidRPr="002C21B9" w:rsidSect="00AC147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B0" w:rsidRDefault="00015BB0" w:rsidP="002A2BB7">
      <w:r>
        <w:separator/>
      </w:r>
    </w:p>
  </w:endnote>
  <w:endnote w:type="continuationSeparator" w:id="0">
    <w:p w:rsidR="00015BB0" w:rsidRDefault="00015BB0" w:rsidP="002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B0" w:rsidRDefault="00015BB0" w:rsidP="002A2BB7">
      <w:r>
        <w:separator/>
      </w:r>
    </w:p>
  </w:footnote>
  <w:footnote w:type="continuationSeparator" w:id="0">
    <w:p w:rsidR="00015BB0" w:rsidRDefault="00015BB0" w:rsidP="002A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B7" w:rsidRDefault="002A2BB7">
    <w:pPr>
      <w:pStyle w:val="a6"/>
    </w:pPr>
  </w:p>
  <w:p w:rsidR="002A2BB7" w:rsidRDefault="002A2B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5B8"/>
    <w:multiLevelType w:val="multilevel"/>
    <w:tmpl w:val="EF1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3"/>
    <w:rsid w:val="00015BB0"/>
    <w:rsid w:val="002A2BB7"/>
    <w:rsid w:val="002C21B9"/>
    <w:rsid w:val="00501257"/>
    <w:rsid w:val="006A2B5E"/>
    <w:rsid w:val="008A2039"/>
    <w:rsid w:val="00A66676"/>
    <w:rsid w:val="00AC147A"/>
    <w:rsid w:val="00F707E3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73C3"/>
    <w:rPr>
      <w:b/>
      <w:bCs/>
    </w:rPr>
  </w:style>
  <w:style w:type="character" w:styleId="a5">
    <w:name w:val="Emphasis"/>
    <w:basedOn w:val="a0"/>
    <w:uiPriority w:val="20"/>
    <w:qFormat/>
    <w:rsid w:val="00FC73C3"/>
    <w:rPr>
      <w:i/>
      <w:iCs/>
    </w:rPr>
  </w:style>
  <w:style w:type="paragraph" w:styleId="a6">
    <w:name w:val="header"/>
    <w:basedOn w:val="a"/>
    <w:link w:val="a7"/>
    <w:rsid w:val="002A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2BB7"/>
    <w:rPr>
      <w:sz w:val="24"/>
      <w:szCs w:val="24"/>
    </w:rPr>
  </w:style>
  <w:style w:type="paragraph" w:styleId="a8">
    <w:name w:val="footer"/>
    <w:basedOn w:val="a"/>
    <w:link w:val="a9"/>
    <w:rsid w:val="002A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2B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3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73C3"/>
    <w:rPr>
      <w:b/>
      <w:bCs/>
    </w:rPr>
  </w:style>
  <w:style w:type="character" w:styleId="a5">
    <w:name w:val="Emphasis"/>
    <w:basedOn w:val="a0"/>
    <w:uiPriority w:val="20"/>
    <w:qFormat/>
    <w:rsid w:val="00FC73C3"/>
    <w:rPr>
      <w:i/>
      <w:iCs/>
    </w:rPr>
  </w:style>
  <w:style w:type="paragraph" w:styleId="a6">
    <w:name w:val="header"/>
    <w:basedOn w:val="a"/>
    <w:link w:val="a7"/>
    <w:rsid w:val="002A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2BB7"/>
    <w:rPr>
      <w:sz w:val="24"/>
      <w:szCs w:val="24"/>
    </w:rPr>
  </w:style>
  <w:style w:type="paragraph" w:styleId="a8">
    <w:name w:val="footer"/>
    <w:basedOn w:val="a"/>
    <w:link w:val="a9"/>
    <w:rsid w:val="002A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2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2020-04-28T20:22:00Z</dcterms:created>
  <dcterms:modified xsi:type="dcterms:W3CDTF">2020-05-06T20:37:00Z</dcterms:modified>
</cp:coreProperties>
</file>