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5DCB6B1E" w14:paraId="7837310B" wp14:textId="4D1FADC2">
      <w:pPr>
        <w:pStyle w:val="Heading1"/>
        <w:rPr>
          <w:rFonts w:ascii="Times New Roman" w:hAnsi="Times New Roman" w:eastAsia="Times New Roman" w:cs="Times New Roman"/>
          <w:b w:val="1"/>
          <w:bCs w:val="1"/>
          <w:color w:val="FF0000"/>
          <w:sz w:val="36"/>
          <w:szCs w:val="36"/>
        </w:rPr>
      </w:pPr>
      <w:r w:rsidRPr="5DCB6B1E" w:rsidR="5DCB6B1E">
        <w:rPr>
          <w:rFonts w:ascii="Times New Roman" w:hAnsi="Times New Roman" w:eastAsia="Times New Roman" w:cs="Times New Roman"/>
          <w:b w:val="1"/>
          <w:bCs w:val="1"/>
          <w:color w:val="FF0000"/>
          <w:sz w:val="36"/>
          <w:szCs w:val="36"/>
        </w:rPr>
        <w:t xml:space="preserve">                        Поделки к 9 мая своими руками.</w:t>
      </w:r>
    </w:p>
    <w:p xmlns:wp14="http://schemas.microsoft.com/office/word/2010/wordml" w:rsidP="5DCB6B1E" w14:paraId="390A8216" wp14:textId="2DB87E47">
      <w:pPr>
        <w:pStyle w:val="Normal"/>
      </w:pPr>
      <w:r w:rsidR="5DCB6B1E">
        <w:rPr/>
        <w:t xml:space="preserve">                                                                                                                             </w:t>
      </w:r>
      <w:r w:rsidRPr="5DCB6B1E" w:rsidR="5DCB6B1E">
        <w:rPr>
          <w:rFonts w:ascii="Times New Roman" w:hAnsi="Times New Roman" w:eastAsia="Times New Roman" w:cs="Times New Roman"/>
          <w:b w:val="1"/>
          <w:bCs w:val="1"/>
          <w:i w:val="1"/>
          <w:iCs w:val="1"/>
          <w:color w:val="auto"/>
          <w:sz w:val="28"/>
          <w:szCs w:val="28"/>
        </w:rPr>
        <w:t>Бондарева А. Е.</w:t>
      </w:r>
    </w:p>
    <w:p xmlns:wp14="http://schemas.microsoft.com/office/word/2010/wordml" w:rsidP="5DCB6B1E" w14:paraId="70A36219" wp14:textId="5A0BB420">
      <w:pPr>
        <w:pStyle w:val="Heading1"/>
        <w:spacing w:before="0" w:beforeAutospacing="off"/>
        <w:ind w:firstLine="72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D3D3D"/>
          <w:sz w:val="32"/>
          <w:szCs w:val="32"/>
          <w:lang w:val="ru-RU"/>
        </w:rPr>
      </w:pPr>
      <w:r w:rsidRPr="5DCB6B1E" w:rsidR="5DCB6B1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D3D3D"/>
          <w:sz w:val="32"/>
          <w:szCs w:val="32"/>
          <w:lang w:val="ru-RU"/>
        </w:rPr>
        <w:t xml:space="preserve">9 мая вся страна будет отмечать День Победы. Для нас это не просто праздник, а напоминание о героических поступках защитников Родины. О таком нельзя забывать. Очень важно давать нашим детям представление о значении этого дня, подвигах народа и важности победы в Великой Отечественной войне. </w:t>
      </w:r>
    </w:p>
    <w:p xmlns:wp14="http://schemas.microsoft.com/office/word/2010/wordml" w:rsidP="5DCB6B1E" w14:paraId="0E39587F" wp14:textId="3DBEA0A0">
      <w:pPr>
        <w:pStyle w:val="Heading1"/>
        <w:spacing w:before="0" w:beforeAutospacing="off"/>
        <w:ind w:firstLine="72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D3D3D"/>
          <w:sz w:val="32"/>
          <w:szCs w:val="32"/>
          <w:lang w:val="ru-RU"/>
        </w:rPr>
      </w:pPr>
      <w:r w:rsidRPr="5DCB6B1E" w:rsidR="5DCB6B1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3D3D3D"/>
          <w:sz w:val="32"/>
          <w:szCs w:val="32"/>
          <w:lang w:val="ru-RU"/>
        </w:rPr>
        <w:t>Одним из способов приобщения детей к главному весеннему празднику может стать творчество. Создавая поделки к 9 мая своими руками, ребята сами проникнутся темой и начнут задавать вопросы.</w:t>
      </w:r>
    </w:p>
    <w:p xmlns:wp14="http://schemas.microsoft.com/office/word/2010/wordml" w:rsidP="5DCB6B1E" w14:paraId="4FABFF6A" wp14:textId="387E349F">
      <w:pPr>
        <w:pStyle w:val="Normal"/>
        <w:rPr>
          <w:noProof w:val="0"/>
          <w:lang w:val="ru-RU"/>
        </w:rPr>
      </w:pPr>
    </w:p>
    <w:p xmlns:wp14="http://schemas.microsoft.com/office/word/2010/wordml" w:rsidP="5DCB6B1E" w14:paraId="6A4561F6" wp14:textId="22BC9E84">
      <w:pPr>
        <w:pStyle w:val="Normal"/>
        <w:rPr>
          <w:noProof w:val="0"/>
          <w:lang w:val="ru-RU"/>
        </w:rPr>
      </w:pPr>
      <w:r w:rsidRPr="5DCB6B1E" w:rsidR="5DCB6B1E">
        <w:rPr>
          <w:noProof w:val="0"/>
          <w:lang w:val="ru-RU"/>
        </w:rPr>
        <w:t xml:space="preserve">                                   </w:t>
      </w:r>
      <w:r w:rsidRPr="5DCB6B1E" w:rsidR="5DCB6B1E">
        <w:rPr>
          <w:rFonts w:ascii="Times New Roman" w:hAnsi="Times New Roman" w:eastAsia="Times New Roman" w:cs="Times New Roman"/>
          <w:b w:val="1"/>
          <w:bCs w:val="1"/>
          <w:noProof w:val="0"/>
          <w:color w:val="C00000"/>
          <w:sz w:val="32"/>
          <w:szCs w:val="32"/>
          <w:lang w:val="ru-RU"/>
        </w:rPr>
        <w:t>Поздравительная открытка “ Гвоздики”</w:t>
      </w:r>
    </w:p>
    <w:p xmlns:wp14="http://schemas.microsoft.com/office/word/2010/wordml" w:rsidP="5DCB6B1E" w14:paraId="501817AE" wp14:textId="53D5066C">
      <w:pPr>
        <w:pStyle w:val="Normal"/>
        <w:spacing w:after="0" w:afterAutospacing="off"/>
      </w:pPr>
      <w:r>
        <w:drawing>
          <wp:inline xmlns:wp14="http://schemas.microsoft.com/office/word/2010/wordprocessingDrawing" wp14:editId="3D341A94" wp14:anchorId="5591438B">
            <wp:extent cx="3086106" cy="4191000"/>
            <wp:effectExtent l="0" t="0" r="0" b="0"/>
            <wp:docPr id="19302484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12af875ee3a4c2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50909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3086106" cy="419100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DCB6B1E" w:rsidP="5DCB6B1E" w:rsidRDefault="5DCB6B1E" w14:paraId="0246A95F" w14:textId="14ED55DF">
      <w:pPr>
        <w:pStyle w:val="Normal"/>
        <w:spacing w:after="0" w:afterAutospacing="off"/>
      </w:pPr>
      <w:r w:rsidR="5DCB6B1E">
        <w:rPr/>
        <w:t xml:space="preserve"> </w:t>
      </w:r>
      <w:r w:rsidRPr="5DCB6B1E" w:rsidR="5DCB6B1E">
        <w:rPr>
          <w:rFonts w:ascii="Times New Roman" w:hAnsi="Times New Roman" w:eastAsia="Times New Roman" w:cs="Times New Roman"/>
          <w:sz w:val="32"/>
          <w:szCs w:val="32"/>
        </w:rPr>
        <w:t>Вам понадобиться:</w:t>
      </w:r>
    </w:p>
    <w:p w:rsidR="5DCB6B1E" w:rsidP="5DCB6B1E" w:rsidRDefault="5DCB6B1E" w14:paraId="28B4E836" w14:textId="1E99A046">
      <w:pPr>
        <w:pStyle w:val="ListParagraph"/>
        <w:numPr>
          <w:ilvl w:val="0"/>
          <w:numId w:val="2"/>
        </w:numPr>
        <w:spacing w:after="0" w:afterAutospacing="off"/>
        <w:rPr>
          <w:rFonts w:ascii="Times New Roman" w:hAnsi="Times New Roman" w:eastAsia="Times New Roman" w:cs="Times New Roman"/>
          <w:sz w:val="32"/>
          <w:szCs w:val="32"/>
        </w:rPr>
      </w:pPr>
      <w:r w:rsidRPr="5DCB6B1E" w:rsidR="5DCB6B1E">
        <w:rPr>
          <w:rFonts w:ascii="Times New Roman" w:hAnsi="Times New Roman" w:eastAsia="Times New Roman" w:cs="Times New Roman"/>
          <w:sz w:val="32"/>
          <w:szCs w:val="32"/>
        </w:rPr>
        <w:t>Основа-картон;</w:t>
      </w:r>
    </w:p>
    <w:p w:rsidR="5DCB6B1E" w:rsidP="5DCB6B1E" w:rsidRDefault="5DCB6B1E" w14:paraId="5529919B" w14:textId="1356681F">
      <w:pPr>
        <w:pStyle w:val="ListParagraph"/>
        <w:numPr>
          <w:ilvl w:val="0"/>
          <w:numId w:val="2"/>
        </w:numPr>
        <w:spacing w:after="0" w:afterAutospacing="off"/>
        <w:rPr>
          <w:rFonts w:ascii="Times New Roman" w:hAnsi="Times New Roman" w:eastAsia="Times New Roman" w:cs="Times New Roman"/>
          <w:sz w:val="32"/>
          <w:szCs w:val="32"/>
        </w:rPr>
      </w:pPr>
      <w:r w:rsidRPr="5DCB6B1E" w:rsidR="5DCB6B1E">
        <w:rPr>
          <w:rFonts w:ascii="Times New Roman" w:hAnsi="Times New Roman" w:eastAsia="Times New Roman" w:cs="Times New Roman"/>
          <w:sz w:val="32"/>
          <w:szCs w:val="32"/>
        </w:rPr>
        <w:t>Бумага красного, оранжевого, зелёного и чёрного цвета;</w:t>
      </w:r>
    </w:p>
    <w:p w:rsidR="5DCB6B1E" w:rsidP="5DCB6B1E" w:rsidRDefault="5DCB6B1E" w14:paraId="4F99C697" w14:textId="01896062">
      <w:pPr>
        <w:pStyle w:val="ListParagraph"/>
        <w:numPr>
          <w:ilvl w:val="0"/>
          <w:numId w:val="2"/>
        </w:numPr>
        <w:spacing w:after="0" w:afterAutospacing="off"/>
        <w:rPr>
          <w:rFonts w:ascii="Times New Roman" w:hAnsi="Times New Roman" w:eastAsia="Times New Roman" w:cs="Times New Roman"/>
          <w:sz w:val="32"/>
          <w:szCs w:val="32"/>
        </w:rPr>
      </w:pPr>
      <w:r w:rsidRPr="5DCB6B1E" w:rsidR="5DCB6B1E">
        <w:rPr>
          <w:rFonts w:ascii="Times New Roman" w:hAnsi="Times New Roman" w:eastAsia="Times New Roman" w:cs="Times New Roman"/>
          <w:sz w:val="32"/>
          <w:szCs w:val="32"/>
        </w:rPr>
        <w:t>Ножницы и клей карандаш.</w:t>
      </w:r>
    </w:p>
    <w:p w:rsidR="5DCB6B1E" w:rsidP="5DCB6B1E" w:rsidRDefault="5DCB6B1E" w14:paraId="4596C599" w14:textId="30EF5649">
      <w:pPr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</w:pPr>
      <w:r w:rsidRPr="5DCB6B1E" w:rsidR="5DCB6B1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  <w:t xml:space="preserve"> Вначале изготовим </w:t>
      </w:r>
      <w:r w:rsidRPr="5DCB6B1E" w:rsidR="5DCB6B1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  <w:t>гвоздики. Для</w:t>
      </w:r>
      <w:r w:rsidRPr="5DCB6B1E" w:rsidR="5DCB6B1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  <w:t xml:space="preserve"> этого необходимо:</w:t>
      </w:r>
    </w:p>
    <w:p w:rsidR="5DCB6B1E" w:rsidP="5DCB6B1E" w:rsidRDefault="5DCB6B1E" w14:paraId="7D8ABA17" w14:textId="415E562C">
      <w:pPr>
        <w:pStyle w:val="ListParagraph"/>
        <w:numPr>
          <w:ilvl w:val="0"/>
          <w:numId w:val="1"/>
        </w:numPr>
        <w:spacing w:after="0" w:afterAutospacing="off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olor w:val="000000" w:themeColor="text1" w:themeTint="FF" w:themeShade="FF"/>
          <w:sz w:val="32"/>
          <w:szCs w:val="32"/>
        </w:rPr>
      </w:pPr>
      <w:r w:rsidRPr="5DCB6B1E" w:rsidR="5DCB6B1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  <w:t>Вырезать много кружков из красной бумаги;</w:t>
      </w:r>
    </w:p>
    <w:p w:rsidR="5DCB6B1E" w:rsidP="5DCB6B1E" w:rsidRDefault="5DCB6B1E" w14:paraId="523AFD7C" w14:textId="74067E6E">
      <w:pPr>
        <w:pStyle w:val="ListParagraph"/>
        <w:numPr>
          <w:ilvl w:val="0"/>
          <w:numId w:val="1"/>
        </w:numPr>
        <w:spacing w:after="0" w:afterAutospacing="off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olor w:val="000000" w:themeColor="text1" w:themeTint="FF" w:themeShade="FF"/>
          <w:sz w:val="32"/>
          <w:szCs w:val="32"/>
        </w:rPr>
      </w:pPr>
      <w:r w:rsidRPr="5DCB6B1E" w:rsidR="5DCB6B1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  <w:t>Наложить их друг на друга;</w:t>
      </w:r>
    </w:p>
    <w:p w:rsidR="5DCB6B1E" w:rsidP="5DCB6B1E" w:rsidRDefault="5DCB6B1E" w14:paraId="0E9F6214" w14:textId="46293FE2">
      <w:pPr>
        <w:pStyle w:val="ListParagraph"/>
        <w:numPr>
          <w:ilvl w:val="0"/>
          <w:numId w:val="1"/>
        </w:numPr>
        <w:spacing w:after="0" w:afterAutospacing="off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olor w:val="000000" w:themeColor="text1" w:themeTint="FF" w:themeShade="FF"/>
          <w:sz w:val="32"/>
          <w:szCs w:val="32"/>
        </w:rPr>
      </w:pPr>
      <w:r w:rsidRPr="5DCB6B1E" w:rsidR="5DCB6B1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  <w:t>Края каждого кружка надрезать по направлению к основанию;</w:t>
      </w:r>
    </w:p>
    <w:p w:rsidR="5DCB6B1E" w:rsidP="5DCB6B1E" w:rsidRDefault="5DCB6B1E" w14:paraId="51391171" w14:textId="0D2A38E5">
      <w:pPr>
        <w:pStyle w:val="ListParagraph"/>
        <w:numPr>
          <w:ilvl w:val="0"/>
          <w:numId w:val="1"/>
        </w:numPr>
        <w:spacing w:after="0" w:afterAutospacing="off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olor w:val="000000" w:themeColor="text1" w:themeTint="FF" w:themeShade="FF"/>
          <w:sz w:val="32"/>
          <w:szCs w:val="32"/>
        </w:rPr>
      </w:pPr>
      <w:r w:rsidRPr="5DCB6B1E" w:rsidR="5DCB6B1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  <w:t>Сложить кружки пополам и расправить получившиеся лепестки.</w:t>
      </w:r>
    </w:p>
    <w:p w:rsidR="5DCB6B1E" w:rsidP="5DCB6B1E" w:rsidRDefault="5DCB6B1E" w14:paraId="67D05FC7" w14:textId="53FE6C5A">
      <w:pPr>
        <w:pStyle w:val="ListParagraph"/>
        <w:numPr>
          <w:ilvl w:val="0"/>
          <w:numId w:val="1"/>
        </w:numPr>
        <w:spacing w:after="0" w:afterAutospacing="off"/>
        <w:rPr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ru-RU"/>
        </w:rPr>
      </w:pPr>
      <w:r w:rsidRPr="5DCB6B1E" w:rsidR="5DCB6B1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  <w:t>Из зелёной бумаги вырезаем стебель, листочки и цветоложе.</w:t>
      </w:r>
    </w:p>
    <w:p w:rsidR="5DCB6B1E" w:rsidP="5DCB6B1E" w:rsidRDefault="5DCB6B1E" w14:paraId="09584906" w14:textId="3A6AB950">
      <w:pPr>
        <w:pStyle w:val="ListParagraph"/>
        <w:numPr>
          <w:ilvl w:val="0"/>
          <w:numId w:val="1"/>
        </w:numPr>
        <w:spacing w:after="0" w:afterAutospacing="off"/>
        <w:rPr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ru-RU"/>
        </w:rPr>
      </w:pPr>
      <w:r w:rsidRPr="5DCB6B1E" w:rsidR="5DCB6B1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  <w:t>Собираем гвоздику.</w:t>
      </w:r>
    </w:p>
    <w:p w:rsidR="5DCB6B1E" w:rsidP="5DCB6B1E" w:rsidRDefault="5DCB6B1E" w14:paraId="56564A84" w14:textId="6EAA02DE">
      <w:pPr>
        <w:pStyle w:val="Normal"/>
        <w:spacing w:after="0" w:afterAutospacing="off"/>
      </w:pPr>
      <w:r>
        <w:drawing>
          <wp:inline wp14:editId="03445BC9" wp14:anchorId="52534071">
            <wp:extent cx="4572000" cy="3048000"/>
            <wp:effectExtent l="0" t="0" r="0" b="0"/>
            <wp:docPr id="11758142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34596cb5e0f49c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DCB6B1E" w:rsidP="5DCB6B1E" w:rsidRDefault="5DCB6B1E" w14:paraId="5E68B831" w14:textId="6EDB9509">
      <w:pPr>
        <w:pStyle w:val="Normal"/>
        <w:spacing w:after="0" w:afterAutospacing="off" w:line="240" w:lineRule="auto"/>
        <w:ind w:firstLine="720"/>
      </w:pPr>
      <w:r w:rsidRPr="5DCB6B1E" w:rsidR="5DCB6B1E">
        <w:rPr>
          <w:rFonts w:ascii="Times New Roman" w:hAnsi="Times New Roman" w:eastAsia="Times New Roman" w:cs="Times New Roman"/>
          <w:sz w:val="32"/>
          <w:szCs w:val="32"/>
        </w:rPr>
        <w:t>Приклеиваем цветы на основу. Добавляем декоративные элементы-георгиевскую ленточку и звезду.</w:t>
      </w:r>
    </w:p>
    <w:p w:rsidR="5DCB6B1E" w:rsidP="5DCB6B1E" w:rsidRDefault="5DCB6B1E" w14:paraId="71662F0C" w14:textId="32B84612">
      <w:pPr>
        <w:pStyle w:val="Normal"/>
        <w:spacing w:after="0" w:afterAutospacing="off" w:line="240" w:lineRule="auto"/>
        <w:ind w:firstLine="72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844B65"/>
          <w:sz w:val="32"/>
          <w:szCs w:val="32"/>
          <w:lang w:val="ru-RU"/>
        </w:rPr>
      </w:pPr>
      <w:r w:rsidRPr="5DCB6B1E" w:rsidR="5DCB6B1E"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color w:val="000000" w:themeColor="text1" w:themeTint="FF" w:themeShade="FF"/>
          <w:sz w:val="32"/>
          <w:szCs w:val="32"/>
          <w:lang w:val="ru-RU"/>
        </w:rPr>
        <w:t>Обратите внимание:</w:t>
      </w:r>
      <w:r w:rsidRPr="5DCB6B1E" w:rsidR="5DCB6B1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ru-RU"/>
        </w:rPr>
        <w:t xml:space="preserve"> на георгиевской ленте 3 черных полосы и 2 оранжевых, черные - по краям ленты и в центре.</w:t>
      </w:r>
    </w:p>
    <w:p w:rsidR="5DCB6B1E" w:rsidP="5DCB6B1E" w:rsidRDefault="5DCB6B1E" w14:paraId="70098066" w14:textId="184672C6">
      <w:pPr>
        <w:pStyle w:val="Normal"/>
        <w:spacing w:after="0" w:afterAutospacing="off" w:line="240" w:lineRule="auto"/>
        <w:ind w:firstLine="72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ru-RU"/>
        </w:rPr>
      </w:pPr>
    </w:p>
    <w:p w:rsidR="5DCB6B1E" w:rsidP="5DCB6B1E" w:rsidRDefault="5DCB6B1E" w14:paraId="4C952A97" w14:textId="2DD57E52">
      <w:pPr>
        <w:pStyle w:val="Normal"/>
        <w:ind w:left="0"/>
      </w:pPr>
      <w:r w:rsidRPr="5DCB6B1E" w:rsidR="5DCB6B1E">
        <w:rPr>
          <w:rFonts w:ascii="Times New Roman" w:hAnsi="Times New Roman" w:eastAsia="Times New Roman" w:cs="Times New Roman"/>
          <w:b w:val="1"/>
          <w:bCs w:val="1"/>
          <w:i w:val="0"/>
          <w:iCs w:val="0"/>
          <w:color w:val="C00000"/>
          <w:sz w:val="32"/>
          <w:szCs w:val="32"/>
        </w:rPr>
        <w:t xml:space="preserve">                    </w:t>
      </w:r>
      <w:r>
        <w:drawing>
          <wp:inline wp14:editId="4CC6921D" wp14:anchorId="17750483">
            <wp:extent cx="2350082" cy="3267106"/>
            <wp:effectExtent l="0" t="0" r="0" b="0"/>
            <wp:docPr id="4573644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c427c9b8067460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12684" t="13750" r="14749" b="14791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350082" cy="3267106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1AD35A98" wp14:anchorId="09D65FB0">
            <wp:extent cx="6638924" cy="3550168"/>
            <wp:effectExtent l="0" t="0" r="0" b="0"/>
            <wp:docPr id="17278722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dec969e7db84e1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23754" r="0" b="498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6638924" cy="3550168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DCB6B1E" w:rsidP="5DCB6B1E" w:rsidRDefault="5DCB6B1E" w14:paraId="08DAC218" w14:textId="26B268A7">
      <w:pPr>
        <w:pStyle w:val="Normal"/>
        <w:spacing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ru-RU"/>
        </w:rPr>
      </w:pPr>
    </w:p>
    <w:p w:rsidR="5DCB6B1E" w:rsidP="5DCB6B1E" w:rsidRDefault="5DCB6B1E" w14:paraId="34D51C3F" w14:textId="390152F9">
      <w:pPr>
        <w:spacing w:after="0" w:afterAutospacing="off"/>
        <w:ind w:firstLine="720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</w:pPr>
      <w:r w:rsidRPr="5DCB6B1E" w:rsidR="5DCB6B1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  <w:t>Независимо от типа выбранной поделки, необходимо помнить, что главная задача ее создания – патриотическое воспитание ребенка. Во время выполнения творческого задания важно объяснять ребятам, почему им необходимо гордиться своими дедами, и по какой причине вся страна празднует Победу в этот майский день. Иначе полезная творческая работа превратится в бессмысленную (для развития ребенка) трату времени.</w:t>
      </w:r>
    </w:p>
    <w:p w:rsidR="5DCB6B1E" w:rsidP="5DCB6B1E" w:rsidRDefault="5DCB6B1E" w14:paraId="0D58CA45" w14:textId="48B53781">
      <w:pPr>
        <w:pStyle w:val="Normal"/>
        <w:spacing w:after="0" w:afterAutospacing="off"/>
      </w:pPr>
      <w:r>
        <w:br/>
      </w:r>
    </w:p>
    <w:sectPr>
      <w:pgSz w:w="11906" w:h="16838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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4E6C0E8A"/>
  <w15:docId w15:val="{9e3c0ba5-f143-425c-a172-a2fbcfbba9b0}"/>
  <w:rsids>
    <w:rsidRoot w:val="4E6C0E8A"/>
    <w:rsid w:val="4E6C0E8A"/>
    <w:rsid w:val="5DCB6B1E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212af875ee3a4c26" /><Relationship Type="http://schemas.openxmlformats.org/officeDocument/2006/relationships/image" Target="/media/image2.png" Id="Rf34596cb5e0f49ca" /><Relationship Type="http://schemas.openxmlformats.org/officeDocument/2006/relationships/image" Target="/media/image3.png" Id="R8c427c9b8067460a" /><Relationship Type="http://schemas.openxmlformats.org/officeDocument/2006/relationships/image" Target="/media/image4.png" Id="R2dec969e7db84e1e" /><Relationship Type="http://schemas.openxmlformats.org/officeDocument/2006/relationships/numbering" Target="/word/numbering.xml" Id="Rd395cc14024d4d2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2020-05-05T13:59:38.4882652Z</dcterms:created>
  <dcterms:modified xsi:type="dcterms:W3CDTF">2020-05-05T18:00:52.9938989Z</dcterms:modified>
  <dc:creator>Бондарева Александра</dc:creator>
  <lastModifiedBy>Бондарева Александра</lastModifiedBy>
</coreProperties>
</file>